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30.4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34.0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151.1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213.4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214.9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227.1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229.8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232.9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238.4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258.4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263.7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267.6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277.0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278.4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288.7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289.2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291.8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292.6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294.1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294.9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297.7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300.4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302.0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308.4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311.4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315.0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316.7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320.8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321.2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327.5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331.4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336.1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337.3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344.4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